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2EC8D" w14:textId="2F4C426C" w:rsidR="00357CB2" w:rsidRPr="00BA2A7F" w:rsidRDefault="00BA2A7F" w:rsidP="00357CB2">
      <w:pPr>
        <w:jc w:val="center"/>
        <w:rPr>
          <w:b/>
          <w:bCs/>
        </w:rPr>
      </w:pPr>
      <w:bookmarkStart w:id="0" w:name="_Hlk42677514"/>
      <w:r w:rsidRPr="00BA2A7F">
        <w:rPr>
          <w:b/>
          <w:bCs/>
        </w:rPr>
        <w:t>DOCKET NO. 50</w:t>
      </w:r>
      <w:r w:rsidR="0013268C">
        <w:rPr>
          <w:b/>
          <w:bCs/>
        </w:rPr>
        <w:t>792</w:t>
      </w:r>
    </w:p>
    <w:p w14:paraId="33C1B30C" w14:textId="77777777" w:rsidR="00BA2A7F" w:rsidRPr="001E0547" w:rsidRDefault="00BA2A7F" w:rsidP="00357CB2">
      <w:pPr>
        <w:jc w:val="center"/>
        <w:rPr>
          <w:b/>
        </w:rPr>
      </w:pPr>
    </w:p>
    <w:tbl>
      <w:tblPr>
        <w:tblW w:w="9540" w:type="dxa"/>
        <w:jc w:val="center"/>
        <w:tblLook w:val="01E0" w:firstRow="1" w:lastRow="1" w:firstColumn="1" w:lastColumn="1" w:noHBand="0" w:noVBand="0"/>
      </w:tblPr>
      <w:tblGrid>
        <w:gridCol w:w="4500"/>
        <w:gridCol w:w="720"/>
        <w:gridCol w:w="4320"/>
      </w:tblGrid>
      <w:tr w:rsidR="00357CB2" w:rsidRPr="00D75599" w14:paraId="4F8F71F0" w14:textId="77777777" w:rsidTr="003C2340">
        <w:trPr>
          <w:trHeight w:val="1251"/>
          <w:jc w:val="center"/>
        </w:trPr>
        <w:tc>
          <w:tcPr>
            <w:tcW w:w="4500" w:type="dxa"/>
          </w:tcPr>
          <w:p w14:paraId="5FC9A8D3" w14:textId="1B2F6A89" w:rsidR="00357CB2" w:rsidRPr="0013268C" w:rsidRDefault="0013268C" w:rsidP="00DE5830">
            <w:pPr>
              <w:jc w:val="left"/>
              <w:rPr>
                <w:rFonts w:ascii="Times New Roman Bold" w:hAnsi="Times New Roman Bold"/>
                <w:b/>
                <w:bCs/>
                <w:caps/>
              </w:rPr>
            </w:pPr>
            <w:r w:rsidRPr="0013268C">
              <w:rPr>
                <w:b/>
                <w:bCs/>
              </w:rPr>
              <w:t>PETITION OF VAL VERDE UTILITY COMPANY, LLC TO DECERTIFY ITS CERTIFICATED WATER AREA AND CANCEL ITS WATER CERTIFICATE OF CONVENIENCE AND NECESSITY IN VAL VERDE COUNTY</w:t>
            </w:r>
          </w:p>
        </w:tc>
        <w:tc>
          <w:tcPr>
            <w:tcW w:w="720" w:type="dxa"/>
          </w:tcPr>
          <w:p w14:paraId="565E8B0E" w14:textId="77777777" w:rsidR="00357CB2" w:rsidRPr="00D75599" w:rsidRDefault="00357CB2" w:rsidP="003C2340">
            <w:pPr>
              <w:jc w:val="center"/>
              <w:rPr>
                <w:b/>
              </w:rPr>
            </w:pPr>
            <w:r w:rsidRPr="00D75599">
              <w:rPr>
                <w:b/>
              </w:rPr>
              <w:t>§</w:t>
            </w:r>
          </w:p>
          <w:p w14:paraId="04098137" w14:textId="77777777" w:rsidR="00357CB2" w:rsidRPr="00D75599" w:rsidRDefault="00357CB2" w:rsidP="003C2340">
            <w:pPr>
              <w:jc w:val="center"/>
              <w:rPr>
                <w:b/>
              </w:rPr>
            </w:pPr>
            <w:r w:rsidRPr="00D75599">
              <w:rPr>
                <w:b/>
              </w:rPr>
              <w:t>§</w:t>
            </w:r>
          </w:p>
          <w:p w14:paraId="7BAEC862" w14:textId="77777777" w:rsidR="00357CB2" w:rsidRPr="00D75599" w:rsidRDefault="00357CB2" w:rsidP="003C2340">
            <w:pPr>
              <w:jc w:val="center"/>
              <w:rPr>
                <w:b/>
              </w:rPr>
            </w:pPr>
            <w:r w:rsidRPr="00D75599">
              <w:rPr>
                <w:b/>
              </w:rPr>
              <w:t>§</w:t>
            </w:r>
          </w:p>
          <w:p w14:paraId="12C47653" w14:textId="77777777" w:rsidR="00357CB2" w:rsidRDefault="00357CB2" w:rsidP="003C2340">
            <w:pPr>
              <w:jc w:val="center"/>
              <w:rPr>
                <w:b/>
              </w:rPr>
            </w:pPr>
            <w:r w:rsidRPr="00D75599">
              <w:rPr>
                <w:b/>
              </w:rPr>
              <w:t>§</w:t>
            </w:r>
          </w:p>
          <w:p w14:paraId="19206D22" w14:textId="77777777" w:rsidR="00BA2A7F" w:rsidRDefault="00BA2A7F" w:rsidP="003C2340">
            <w:pPr>
              <w:jc w:val="center"/>
              <w:rPr>
                <w:b/>
              </w:rPr>
            </w:pPr>
            <w:r w:rsidRPr="00D75599">
              <w:rPr>
                <w:b/>
              </w:rPr>
              <w:t>§</w:t>
            </w:r>
          </w:p>
          <w:p w14:paraId="7B4A5AA6" w14:textId="0C07716B" w:rsidR="0013268C" w:rsidRPr="00D75599" w:rsidRDefault="0013268C" w:rsidP="003C2340">
            <w:pPr>
              <w:jc w:val="center"/>
              <w:rPr>
                <w:b/>
              </w:rPr>
            </w:pPr>
            <w:r>
              <w:rPr>
                <w:b/>
              </w:rPr>
              <w:t>§</w:t>
            </w:r>
          </w:p>
        </w:tc>
        <w:tc>
          <w:tcPr>
            <w:tcW w:w="4320"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45A1142A" w14:textId="77777777"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D7570A6" w14:textId="77777777" w:rsidR="00357CB2" w:rsidRDefault="00357CB2" w:rsidP="00AF3657">
      <w:pPr>
        <w:pStyle w:val="Documentheading"/>
        <w:rPr>
          <w:sz w:val="24"/>
          <w:szCs w:val="24"/>
        </w:rPr>
      </w:pPr>
    </w:p>
    <w:p w14:paraId="53B3B229" w14:textId="0390177C" w:rsidR="00AF3657" w:rsidRPr="00261AFE" w:rsidRDefault="00C311C3" w:rsidP="00AF3657">
      <w:pPr>
        <w:pStyle w:val="Documentheading"/>
        <w:rPr>
          <w:sz w:val="24"/>
          <w:szCs w:val="24"/>
        </w:rPr>
      </w:pPr>
      <w:r>
        <w:rPr>
          <w:sz w:val="24"/>
          <w:szCs w:val="24"/>
        </w:rPr>
        <w:t>COMMISSION STAFF’S RECOMMENDATION</w:t>
      </w:r>
      <w:r w:rsidR="008C6C34">
        <w:rPr>
          <w:sz w:val="24"/>
          <w:szCs w:val="24"/>
        </w:rPr>
        <w:t xml:space="preserve"> ON </w:t>
      </w:r>
      <w:r w:rsidR="008D183B">
        <w:rPr>
          <w:sz w:val="24"/>
          <w:szCs w:val="24"/>
        </w:rPr>
        <w:t>FINAL DISPOSITION</w:t>
      </w:r>
    </w:p>
    <w:p w14:paraId="2FC6AECE" w14:textId="77777777" w:rsidR="003744AE" w:rsidRDefault="003744AE" w:rsidP="00AF3657">
      <w:pPr>
        <w:pStyle w:val="Documentheading"/>
      </w:pPr>
    </w:p>
    <w:p w14:paraId="742CDB7E" w14:textId="602EAACB" w:rsidR="003744AE" w:rsidRDefault="00653751" w:rsidP="00EB55D9">
      <w:pPr>
        <w:pStyle w:val="Heading4"/>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w:t>
      </w:r>
      <w:r w:rsidR="00100063" w:rsidRPr="00100063">
        <w:rPr>
          <w:b w:val="0"/>
          <w:sz w:val="24"/>
          <w:szCs w:val="24"/>
        </w:rPr>
        <w:t xml:space="preserve">Staff </w:t>
      </w:r>
      <w:r w:rsidR="00357CB2">
        <w:rPr>
          <w:b w:val="0"/>
          <w:sz w:val="24"/>
          <w:szCs w:val="24"/>
        </w:rPr>
        <w:t xml:space="preserve">(Staff) </w:t>
      </w:r>
      <w:r w:rsidR="00100063" w:rsidRPr="00100063">
        <w:rPr>
          <w:b w:val="0"/>
          <w:sz w:val="24"/>
          <w:szCs w:val="24"/>
        </w:rPr>
        <w:t>of the Public Utility Commission of Texas (</w:t>
      </w:r>
      <w:r w:rsidR="00357CB2">
        <w:rPr>
          <w:b w:val="0"/>
          <w:sz w:val="24"/>
          <w:szCs w:val="24"/>
        </w:rPr>
        <w:t>Commission</w:t>
      </w:r>
      <w:r w:rsidRPr="00100063">
        <w:rPr>
          <w:b w:val="0"/>
          <w:sz w:val="24"/>
          <w:szCs w:val="24"/>
        </w:rPr>
        <w:t>),</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8C6C34">
        <w:rPr>
          <w:b w:val="0"/>
          <w:sz w:val="24"/>
          <w:szCs w:val="24"/>
        </w:rPr>
        <w:t xml:space="preserve"> </w:t>
      </w:r>
      <w:r w:rsidR="003744AE">
        <w:rPr>
          <w:b w:val="0"/>
          <w:sz w:val="24"/>
          <w:szCs w:val="24"/>
        </w:rPr>
        <w:t>files this</w:t>
      </w:r>
      <w:r w:rsidR="00C311C3">
        <w:rPr>
          <w:b w:val="0"/>
          <w:sz w:val="24"/>
          <w:szCs w:val="24"/>
        </w:rPr>
        <w:t xml:space="preserve"> </w:t>
      </w:r>
      <w:r w:rsidR="003C2340">
        <w:rPr>
          <w:b w:val="0"/>
          <w:sz w:val="24"/>
          <w:szCs w:val="24"/>
        </w:rPr>
        <w:t xml:space="preserve">Commission Staff’s </w:t>
      </w:r>
      <w:r w:rsidR="00C311C3">
        <w:rPr>
          <w:b w:val="0"/>
          <w:sz w:val="24"/>
          <w:szCs w:val="24"/>
        </w:rPr>
        <w:t>Recommendation</w:t>
      </w:r>
      <w:r w:rsidR="003744AE">
        <w:rPr>
          <w:b w:val="0"/>
          <w:sz w:val="24"/>
          <w:szCs w:val="24"/>
        </w:rPr>
        <w:t xml:space="preserve"> </w:t>
      </w:r>
      <w:r w:rsidR="008C6C34">
        <w:rPr>
          <w:b w:val="0"/>
          <w:sz w:val="24"/>
          <w:szCs w:val="24"/>
        </w:rPr>
        <w:t xml:space="preserve">on </w:t>
      </w:r>
      <w:r w:rsidR="008D183B">
        <w:rPr>
          <w:b w:val="0"/>
          <w:sz w:val="24"/>
          <w:szCs w:val="24"/>
        </w:rPr>
        <w:t>Final Disposition</w:t>
      </w:r>
      <w:r w:rsidR="008C6C34">
        <w:rPr>
          <w:b w:val="0"/>
          <w:sz w:val="24"/>
          <w:szCs w:val="24"/>
        </w:rPr>
        <w:t>.</w:t>
      </w:r>
      <w:r w:rsidR="003C2340">
        <w:rPr>
          <w:b w:val="0"/>
          <w:sz w:val="24"/>
          <w:szCs w:val="24"/>
        </w:rPr>
        <w:t xml:space="preserve"> </w:t>
      </w:r>
      <w:r w:rsidR="008C6C34">
        <w:rPr>
          <w:b w:val="0"/>
          <w:sz w:val="24"/>
          <w:szCs w:val="24"/>
        </w:rPr>
        <w:t xml:space="preserve">Staff recommends that </w:t>
      </w:r>
      <w:r w:rsidR="008D183B">
        <w:rPr>
          <w:b w:val="0"/>
          <w:sz w:val="24"/>
          <w:szCs w:val="24"/>
        </w:rPr>
        <w:t>the petition be approved</w:t>
      </w:r>
      <w:r w:rsidR="00F30B67">
        <w:rPr>
          <w:b w:val="0"/>
          <w:sz w:val="24"/>
          <w:szCs w:val="24"/>
        </w:rPr>
        <w:t>.</w:t>
      </w:r>
      <w:r w:rsidR="00357CB2">
        <w:rPr>
          <w:b w:val="0"/>
          <w:sz w:val="24"/>
          <w:szCs w:val="24"/>
        </w:rPr>
        <w:t xml:space="preserve"> </w:t>
      </w:r>
      <w:r w:rsidR="00A70425">
        <w:rPr>
          <w:b w:val="0"/>
          <w:sz w:val="24"/>
          <w:szCs w:val="24"/>
        </w:rPr>
        <w:t>I</w:t>
      </w:r>
      <w:r w:rsidR="008C6C34">
        <w:rPr>
          <w:b w:val="0"/>
          <w:sz w:val="24"/>
          <w:szCs w:val="24"/>
        </w:rPr>
        <w:t xml:space="preserve">n support thereof, </w:t>
      </w:r>
      <w:r w:rsidR="00A70425">
        <w:rPr>
          <w:b w:val="0"/>
          <w:sz w:val="24"/>
          <w:szCs w:val="24"/>
        </w:rPr>
        <w:t xml:space="preserve">Staff </w:t>
      </w:r>
      <w:r w:rsidR="003744AE">
        <w:rPr>
          <w:b w:val="0"/>
          <w:sz w:val="24"/>
          <w:szCs w:val="24"/>
        </w:rPr>
        <w:t>show</w:t>
      </w:r>
      <w:r w:rsidR="00A70425">
        <w:rPr>
          <w:b w:val="0"/>
          <w:sz w:val="24"/>
          <w:szCs w:val="24"/>
        </w:rPr>
        <w:t>s</w:t>
      </w:r>
      <w:r w:rsidR="003744AE">
        <w:rPr>
          <w:b w:val="0"/>
          <w:sz w:val="24"/>
          <w:szCs w:val="24"/>
        </w:rPr>
        <w:t xml:space="preserve"> the following:</w:t>
      </w:r>
    </w:p>
    <w:p w14:paraId="77ED55A0" w14:textId="77777777" w:rsidR="00CC76E0" w:rsidRPr="00CC76E0" w:rsidRDefault="00CC76E0" w:rsidP="00B15436"/>
    <w:p w14:paraId="66FAC7D8" w14:textId="77777777" w:rsidR="0061677C" w:rsidRPr="00320E5B" w:rsidRDefault="00C311C3" w:rsidP="000B4E99">
      <w:pPr>
        <w:pStyle w:val="ListParagraph"/>
        <w:numPr>
          <w:ilvl w:val="0"/>
          <w:numId w:val="10"/>
        </w:numPr>
        <w:spacing w:line="360" w:lineRule="auto"/>
        <w:ind w:left="0" w:firstLine="0"/>
        <w:jc w:val="center"/>
        <w:rPr>
          <w:b/>
        </w:rPr>
      </w:pPr>
      <w:r w:rsidRPr="00320E5B">
        <w:rPr>
          <w:b/>
        </w:rPr>
        <w:t>BACKGROUND</w:t>
      </w:r>
    </w:p>
    <w:p w14:paraId="6EC86886" w14:textId="26797F97" w:rsidR="003C2340" w:rsidRDefault="00475C4A" w:rsidP="00475C4A">
      <w:pPr>
        <w:spacing w:line="360" w:lineRule="auto"/>
      </w:pPr>
      <w:r>
        <w:tab/>
      </w:r>
      <w:r w:rsidR="008F4898">
        <w:t xml:space="preserve">On </w:t>
      </w:r>
      <w:r w:rsidR="0013268C">
        <w:t>April 20</w:t>
      </w:r>
      <w:r w:rsidR="008F4898">
        <w:t xml:space="preserve">, 2020, </w:t>
      </w:r>
      <w:r w:rsidR="0013268C" w:rsidRPr="0013268C">
        <w:rPr>
          <w:rFonts w:eastAsiaTheme="minorHAnsi"/>
          <w:iCs/>
        </w:rPr>
        <w:t>Val Verde Utility Company, LLC</w:t>
      </w:r>
      <w:r w:rsidR="008F4898">
        <w:t xml:space="preserve"> (</w:t>
      </w:r>
      <w:r w:rsidR="003C2340">
        <w:t>Val Verde</w:t>
      </w:r>
      <w:r w:rsidR="008F4898">
        <w:t xml:space="preserve">) filed </w:t>
      </w:r>
      <w:r w:rsidR="006755F2">
        <w:t xml:space="preserve">petition </w:t>
      </w:r>
      <w:r w:rsidR="003C2340">
        <w:t xml:space="preserve">under 16 Texas Administrative Code (TAC) </w:t>
      </w:r>
      <w:r w:rsidR="003C2340" w:rsidRPr="0051637F">
        <w:t>§</w:t>
      </w:r>
      <w:r w:rsidR="003C2340">
        <w:t xml:space="preserve"> 24.249 </w:t>
      </w:r>
      <w:r w:rsidR="008F4898">
        <w:t>to</w:t>
      </w:r>
      <w:r w:rsidR="003C2340">
        <w:t xml:space="preserve"> decertify </w:t>
      </w:r>
      <w:r w:rsidR="006755F2">
        <w:t>the</w:t>
      </w:r>
      <w:r w:rsidR="003C2340">
        <w:t xml:space="preserve"> water service area</w:t>
      </w:r>
      <w:r w:rsidR="006755F2">
        <w:t xml:space="preserve"> held</w:t>
      </w:r>
      <w:r w:rsidR="003C2340">
        <w:t xml:space="preserve"> under </w:t>
      </w:r>
      <w:r w:rsidR="006755F2">
        <w:t xml:space="preserve">its </w:t>
      </w:r>
      <w:r w:rsidR="003C2340">
        <w:t>Certificate of Convenience and Necessity (CCN) No. 13179 in Val Verde County. Val Verde stated that no water services have ever been provided after the CCN was initially obtained, and there have never been any customers.</w:t>
      </w:r>
      <w:r w:rsidR="00985F2B">
        <w:t xml:space="preserve"> </w:t>
      </w:r>
      <w:r w:rsidR="00355778">
        <w:t>On</w:t>
      </w:r>
      <w:r w:rsidR="00985F2B">
        <w:t xml:space="preserve"> August 5, 2020 and August 14, 2020, Val Verde filed proof of notice.</w:t>
      </w:r>
    </w:p>
    <w:p w14:paraId="328033B3" w14:textId="0852F96E" w:rsidR="003C2340" w:rsidRDefault="00C025F9" w:rsidP="008D183B">
      <w:pPr>
        <w:spacing w:line="360" w:lineRule="auto"/>
        <w:ind w:firstLine="720"/>
      </w:pPr>
      <w:r>
        <w:t>On</w:t>
      </w:r>
      <w:r w:rsidR="00C066FB">
        <w:t xml:space="preserve"> </w:t>
      </w:r>
      <w:r w:rsidR="00985F2B">
        <w:t xml:space="preserve">August </w:t>
      </w:r>
      <w:r w:rsidR="001852EB" w:rsidRPr="006D3D20">
        <w:t>2</w:t>
      </w:r>
      <w:r w:rsidR="008D183B">
        <w:t>6</w:t>
      </w:r>
      <w:r w:rsidR="00BA2A7F" w:rsidRPr="006D3D20">
        <w:t>,</w:t>
      </w:r>
      <w:r w:rsidR="00BA2A7F">
        <w:t xml:space="preserve"> 2020</w:t>
      </w:r>
      <w:r>
        <w:t>,</w:t>
      </w:r>
      <w:r w:rsidR="003C2340">
        <w:t xml:space="preserve"> Order No. </w:t>
      </w:r>
      <w:r w:rsidR="008D183B">
        <w:t>3</w:t>
      </w:r>
      <w:r w:rsidR="003C2340">
        <w:t xml:space="preserve"> in this proceeding was issued, </w:t>
      </w:r>
      <w:r w:rsidR="008D183B">
        <w:t xml:space="preserve">finding notice sufficient and requiring Staff to file a recommendation on final disposition of the petition by </w:t>
      </w:r>
      <w:r w:rsidR="008D183B">
        <w:t>October 1</w:t>
      </w:r>
      <w:r w:rsidR="008D183B">
        <w:t>,</w:t>
      </w:r>
      <w:r w:rsidR="008D183B">
        <w:t> </w:t>
      </w:r>
      <w:r w:rsidR="008D183B">
        <w:t>2020. Therefore, this pleading is timely filed.</w:t>
      </w:r>
    </w:p>
    <w:p w14:paraId="1F6E196A" w14:textId="77777777" w:rsidR="00852598" w:rsidRDefault="00852598" w:rsidP="00B15436"/>
    <w:p w14:paraId="7B45659F" w14:textId="3B49F23F" w:rsidR="00C066FB" w:rsidRPr="00320E5B" w:rsidRDefault="00985F2B" w:rsidP="00C066FB">
      <w:pPr>
        <w:pStyle w:val="ListParagraph"/>
        <w:numPr>
          <w:ilvl w:val="0"/>
          <w:numId w:val="10"/>
        </w:numPr>
        <w:spacing w:line="360" w:lineRule="auto"/>
        <w:ind w:left="720"/>
        <w:jc w:val="center"/>
        <w:rPr>
          <w:b/>
        </w:rPr>
      </w:pPr>
      <w:r>
        <w:rPr>
          <w:b/>
        </w:rPr>
        <w:t>NOTICE SUFFICIENCY</w:t>
      </w:r>
    </w:p>
    <w:p w14:paraId="03FF427F" w14:textId="6EECDA90" w:rsidR="008D183B" w:rsidRDefault="00C066FB" w:rsidP="008D183B">
      <w:pPr>
        <w:spacing w:line="360" w:lineRule="auto"/>
      </w:pPr>
      <w:r>
        <w:tab/>
      </w:r>
      <w:r w:rsidR="008D183B">
        <w:t xml:space="preserve">Staff has reviewed Val Verde’s petition and, as detailed in the attached memorandum from Patricia Garcia, Infrastructure Division, recommends that the petition be approved. Staff’s recommendation is based on an assessment of Val Verde’s petition in accordance with the factors listed under 16 TAC </w:t>
      </w:r>
      <w:r w:rsidR="008D183B" w:rsidRPr="0051637F">
        <w:t>§</w:t>
      </w:r>
      <w:r w:rsidR="008D183B">
        <w:t xml:space="preserve"> 24.249(</w:t>
      </w:r>
      <w:proofErr w:type="spellStart"/>
      <w:r w:rsidR="008D183B">
        <w:t>i</w:t>
      </w:r>
      <w:proofErr w:type="spellEnd"/>
      <w:r w:rsidR="008D183B">
        <w:t xml:space="preserve">). Specifically, because Val Verde has never provided service to customers under its CCN, Staff recommends that granting the petition will have no impact on </w:t>
      </w:r>
      <w:r w:rsidR="008D183B">
        <w:lastRenderedPageBreak/>
        <w:t>customers or landowners,</w:t>
      </w:r>
      <w:r w:rsidR="008D183B">
        <w:rPr>
          <w:rStyle w:val="FootnoteReference"/>
        </w:rPr>
        <w:footnoteReference w:id="1"/>
      </w:r>
      <w:r w:rsidR="008D183B">
        <w:t xml:space="preserve"> that there are no relevant costs associated with bringing the utility into compliance,</w:t>
      </w:r>
      <w:r w:rsidR="008D183B">
        <w:rPr>
          <w:rStyle w:val="FootnoteReference"/>
        </w:rPr>
        <w:footnoteReference w:id="2"/>
      </w:r>
      <w:r w:rsidR="008D183B">
        <w:t xml:space="preserve"> and that Val Verde should not be required to identify alternate sources of service</w:t>
      </w:r>
      <w:r w:rsidR="008D183B">
        <w:rPr>
          <w:rStyle w:val="FootnoteReference"/>
        </w:rPr>
        <w:footnoteReference w:id="3"/>
      </w:r>
      <w:r w:rsidR="008D183B">
        <w:t xml:space="preserve"> or attempt to sell its facilities.</w:t>
      </w:r>
      <w:r w:rsidR="008D183B">
        <w:rPr>
          <w:rStyle w:val="FootnoteReference"/>
        </w:rPr>
        <w:footnoteReference w:id="4"/>
      </w:r>
      <w:r w:rsidR="008D183B">
        <w:t xml:space="preserve"> Additionally, Staff recommends that Val Verde’s relationship with the original developer of the service area should not prohibit approval of the petition.</w:t>
      </w:r>
      <w:r w:rsidR="008D183B">
        <w:rPr>
          <w:rStyle w:val="FootnoteReference"/>
        </w:rPr>
        <w:footnoteReference w:id="5"/>
      </w:r>
      <w:r w:rsidR="008D183B">
        <w:t xml:space="preserve"> Furthermore, because no customer has ever been served under the CCN, Staff recommends that the availability</w:t>
      </w:r>
      <w:r w:rsidR="008D183B">
        <w:rPr>
          <w:rStyle w:val="FootnoteReference"/>
        </w:rPr>
        <w:footnoteReference w:id="6"/>
      </w:r>
      <w:r w:rsidR="008D183B">
        <w:t xml:space="preserve"> and feasibility</w:t>
      </w:r>
      <w:r w:rsidR="008D183B">
        <w:rPr>
          <w:rStyle w:val="FootnoteReference"/>
        </w:rPr>
        <w:footnoteReference w:id="7"/>
      </w:r>
      <w:r w:rsidR="008D183B">
        <w:t xml:space="preserve"> of obtaining sewer service from an alternate source should not prohibit approval of Val Verde’s petition. Therefore, Staff recommends that Val Verde’s petition be approved and that its CCN No. </w:t>
      </w:r>
      <w:r w:rsidR="008D183B">
        <w:t xml:space="preserve">13179 </w:t>
      </w:r>
      <w:r w:rsidR="008D183B">
        <w:t>be cancelled.</w:t>
      </w:r>
    </w:p>
    <w:p w14:paraId="4159F101" w14:textId="0F89AF97" w:rsidR="00C066FB" w:rsidRDefault="00C066FB" w:rsidP="00C066FB">
      <w:pPr>
        <w:jc w:val="left"/>
        <w:rPr>
          <w:szCs w:val="24"/>
        </w:rPr>
      </w:pPr>
    </w:p>
    <w:p w14:paraId="3021EF46" w14:textId="77777777" w:rsidR="008D183B" w:rsidRDefault="008D183B" w:rsidP="00C066FB">
      <w:pPr>
        <w:jc w:val="left"/>
        <w:rPr>
          <w:szCs w:val="24"/>
        </w:rPr>
      </w:pPr>
    </w:p>
    <w:p w14:paraId="327F99F1" w14:textId="77777777" w:rsidR="00C066FB" w:rsidRDefault="00C066FB" w:rsidP="00C066FB">
      <w:pPr>
        <w:pStyle w:val="ListParagraph"/>
        <w:numPr>
          <w:ilvl w:val="0"/>
          <w:numId w:val="12"/>
        </w:numPr>
        <w:spacing w:line="360" w:lineRule="auto"/>
        <w:ind w:left="0" w:firstLine="0"/>
        <w:jc w:val="center"/>
        <w:rPr>
          <w:b/>
        </w:rPr>
      </w:pPr>
      <w:r>
        <w:rPr>
          <w:b/>
        </w:rPr>
        <w:t>CONCLUSION</w:t>
      </w:r>
    </w:p>
    <w:p w14:paraId="6955DAA8" w14:textId="0FF7EC14" w:rsidR="008D183B" w:rsidRDefault="008D183B" w:rsidP="008D183B">
      <w:pPr>
        <w:autoSpaceDE w:val="0"/>
        <w:autoSpaceDN w:val="0"/>
        <w:adjustRightInd w:val="0"/>
        <w:spacing w:line="360" w:lineRule="auto"/>
        <w:ind w:firstLine="720"/>
      </w:pPr>
      <w:r>
        <w:t xml:space="preserve">Staff recommends that Val Verde’s petition be approved and that its CCN No. </w:t>
      </w:r>
      <w:r>
        <w:t>13179</w:t>
      </w:r>
      <w:r>
        <w:t xml:space="preserve"> be cancelled. Staff respectfully requests that an order be issued consistent with the foregoing recommendation. </w:t>
      </w:r>
    </w:p>
    <w:p w14:paraId="352872B7" w14:textId="77777777" w:rsidR="008D183B" w:rsidRDefault="008D183B">
      <w:pPr>
        <w:jc w:val="left"/>
      </w:pPr>
      <w:r>
        <w:br w:type="page"/>
      </w:r>
    </w:p>
    <w:p w14:paraId="3BEFE9CE" w14:textId="1CC846A3" w:rsidR="00453823" w:rsidRDefault="009D056C" w:rsidP="00E57BC8">
      <w:pPr>
        <w:pStyle w:val="Normaldouble"/>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0E661F">
        <w:rPr>
          <w:noProof/>
        </w:rPr>
        <w:t>September 29, 2020</w:t>
      </w:r>
      <w:r w:rsidR="001028D5">
        <w:fldChar w:fldCharType="end"/>
      </w:r>
    </w:p>
    <w:p w14:paraId="7DE95ECC" w14:textId="77777777"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53D8FA59" w14:textId="77777777" w:rsidR="0013268C" w:rsidRDefault="0013268C" w:rsidP="0013268C">
      <w:pPr>
        <w:keepNext/>
        <w:ind w:left="4320"/>
        <w:rPr>
          <w:szCs w:val="24"/>
        </w:rPr>
      </w:pPr>
      <w:r>
        <w:rPr>
          <w:szCs w:val="24"/>
        </w:rPr>
        <w:t xml:space="preserve">Heath D. Armstrong </w:t>
      </w:r>
    </w:p>
    <w:p w14:paraId="46091521" w14:textId="77777777" w:rsidR="0013268C" w:rsidRDefault="0013268C" w:rsidP="0013268C">
      <w:pPr>
        <w:keepNext/>
        <w:ind w:left="4320"/>
        <w:rPr>
          <w:szCs w:val="24"/>
        </w:rPr>
      </w:pPr>
      <w:r>
        <w:rPr>
          <w:szCs w:val="24"/>
        </w:rPr>
        <w:t>Managing Attorney</w:t>
      </w:r>
    </w:p>
    <w:p w14:paraId="657C62EF" w14:textId="77777777" w:rsidR="0013268C" w:rsidRDefault="0013268C" w:rsidP="0013268C">
      <w:pPr>
        <w:rPr>
          <w:szCs w:val="24"/>
        </w:rPr>
      </w:pPr>
    </w:p>
    <w:p w14:paraId="6FEC63C2" w14:textId="77777777" w:rsidR="0013268C" w:rsidRDefault="0013268C" w:rsidP="0013268C">
      <w:pPr>
        <w:rPr>
          <w:szCs w:val="24"/>
        </w:rPr>
      </w:pPr>
    </w:p>
    <w:p w14:paraId="5ABBE9C2" w14:textId="463C40A9" w:rsidR="0013268C" w:rsidRDefault="0013268C" w:rsidP="0013268C">
      <w:pPr>
        <w:rPr>
          <w:szCs w:val="24"/>
        </w:rPr>
      </w:pPr>
      <w:r>
        <w:rPr>
          <w:szCs w:val="24"/>
        </w:rPr>
        <w:tab/>
      </w:r>
      <w:r>
        <w:rPr>
          <w:szCs w:val="24"/>
        </w:rPr>
        <w:tab/>
      </w:r>
      <w:r>
        <w:rPr>
          <w:szCs w:val="24"/>
        </w:rPr>
        <w:tab/>
      </w:r>
      <w:r>
        <w:rPr>
          <w:szCs w:val="24"/>
        </w:rPr>
        <w:tab/>
      </w:r>
      <w:r>
        <w:rPr>
          <w:szCs w:val="24"/>
        </w:rPr>
        <w:tab/>
      </w:r>
      <w:r>
        <w:rPr>
          <w:szCs w:val="24"/>
        </w:rPr>
        <w:tab/>
      </w:r>
      <w:r w:rsidR="001C2DF0">
        <w:rPr>
          <w:szCs w:val="24"/>
          <w:u w:val="single"/>
        </w:rPr>
        <w:t>/s/Courtney Dean</w:t>
      </w:r>
      <w:r>
        <w:rPr>
          <w:szCs w:val="24"/>
        </w:rPr>
        <w:t>_______________</w:t>
      </w:r>
    </w:p>
    <w:p w14:paraId="7603A10C" w14:textId="77777777" w:rsidR="0013268C" w:rsidRDefault="0013268C" w:rsidP="0013268C">
      <w:r>
        <w:rPr>
          <w:szCs w:val="24"/>
        </w:rPr>
        <w:tab/>
      </w:r>
      <w:r>
        <w:rPr>
          <w:szCs w:val="24"/>
        </w:rPr>
        <w:tab/>
      </w:r>
      <w:r>
        <w:rPr>
          <w:szCs w:val="24"/>
        </w:rPr>
        <w:tab/>
      </w:r>
      <w:r>
        <w:rPr>
          <w:szCs w:val="24"/>
        </w:rPr>
        <w:tab/>
      </w:r>
      <w:r>
        <w:rPr>
          <w:szCs w:val="24"/>
        </w:rPr>
        <w:tab/>
      </w:r>
      <w:r>
        <w:rPr>
          <w:szCs w:val="24"/>
        </w:rPr>
        <w:tab/>
      </w:r>
      <w:bookmarkStart w:id="3" w:name="_Hlk44400483"/>
      <w:r>
        <w:rPr>
          <w:szCs w:val="24"/>
        </w:rPr>
        <w:t>Courtney N. Dean</w:t>
      </w:r>
      <w:bookmarkEnd w:id="3"/>
    </w:p>
    <w:p w14:paraId="044646F1" w14:textId="77777777" w:rsidR="0013268C" w:rsidRDefault="0013268C" w:rsidP="0013268C">
      <w:r>
        <w:tab/>
      </w:r>
      <w:r>
        <w:tab/>
      </w:r>
      <w:r>
        <w:tab/>
      </w:r>
      <w:r>
        <w:tab/>
      </w:r>
      <w:r>
        <w:tab/>
      </w:r>
      <w:r>
        <w:tab/>
        <w:t>State Bar No. 24116269</w:t>
      </w:r>
    </w:p>
    <w:p w14:paraId="171C4F83" w14:textId="77777777" w:rsidR="0013268C" w:rsidRDefault="0013268C" w:rsidP="0013268C">
      <w:r>
        <w:tab/>
      </w:r>
      <w:r>
        <w:tab/>
      </w:r>
      <w:r>
        <w:tab/>
      </w:r>
      <w:r>
        <w:tab/>
      </w:r>
      <w:r>
        <w:tab/>
      </w:r>
      <w:r>
        <w:tab/>
        <w:t>1701 N. Congress Avenue</w:t>
      </w:r>
    </w:p>
    <w:p w14:paraId="342324C4" w14:textId="77777777" w:rsidR="0013268C" w:rsidRDefault="0013268C" w:rsidP="0013268C">
      <w:r>
        <w:tab/>
      </w:r>
      <w:r>
        <w:tab/>
      </w:r>
      <w:r>
        <w:tab/>
      </w:r>
      <w:r>
        <w:tab/>
      </w:r>
      <w:r>
        <w:tab/>
      </w:r>
      <w:r>
        <w:tab/>
        <w:t>P.O. Box 13326</w:t>
      </w:r>
    </w:p>
    <w:p w14:paraId="43463451" w14:textId="77777777" w:rsidR="0013268C" w:rsidRDefault="0013268C" w:rsidP="0013268C">
      <w:r>
        <w:tab/>
      </w:r>
      <w:r>
        <w:tab/>
      </w:r>
      <w:r>
        <w:tab/>
      </w:r>
      <w:r>
        <w:tab/>
      </w:r>
      <w:r>
        <w:tab/>
      </w:r>
      <w:r>
        <w:tab/>
        <w:t>Austin, Texas 78711-3326</w:t>
      </w:r>
    </w:p>
    <w:p w14:paraId="7751DB58" w14:textId="77777777" w:rsidR="0013268C" w:rsidRDefault="0013268C" w:rsidP="0013268C">
      <w:r>
        <w:tab/>
      </w:r>
      <w:r>
        <w:tab/>
      </w:r>
      <w:r>
        <w:tab/>
      </w:r>
      <w:r>
        <w:tab/>
      </w:r>
      <w:r>
        <w:tab/>
      </w:r>
      <w:r>
        <w:tab/>
        <w:t>(512) 936-7235</w:t>
      </w:r>
    </w:p>
    <w:p w14:paraId="1A58A998" w14:textId="77777777" w:rsidR="0013268C" w:rsidRDefault="0013268C" w:rsidP="0013268C">
      <w:r>
        <w:tab/>
      </w:r>
      <w:r>
        <w:tab/>
      </w:r>
      <w:r>
        <w:tab/>
      </w:r>
      <w:r>
        <w:tab/>
      </w:r>
      <w:r>
        <w:tab/>
      </w:r>
      <w:r>
        <w:tab/>
        <w:t>(512) 936-7268 (facsimile)</w:t>
      </w:r>
    </w:p>
    <w:p w14:paraId="566EF1FA" w14:textId="77777777" w:rsidR="0013268C" w:rsidRDefault="0013268C" w:rsidP="0013268C">
      <w:r>
        <w:tab/>
      </w:r>
      <w:r>
        <w:tab/>
      </w:r>
      <w:r>
        <w:tab/>
      </w:r>
      <w:r>
        <w:tab/>
      </w:r>
      <w:r>
        <w:tab/>
      </w:r>
      <w:r>
        <w:tab/>
        <w:t>courtney.dean@puc.texas.gov</w:t>
      </w:r>
    </w:p>
    <w:p w14:paraId="3569A910" w14:textId="77777777" w:rsidR="00712486" w:rsidRDefault="00712486" w:rsidP="00712486">
      <w:pPr>
        <w:rPr>
          <w:b/>
          <w:bCs/>
          <w:caps/>
          <w:szCs w:val="24"/>
        </w:rPr>
      </w:pPr>
    </w:p>
    <w:p w14:paraId="31878D46" w14:textId="1040CE33" w:rsidR="00712486" w:rsidRDefault="00712486" w:rsidP="00712486">
      <w:pPr>
        <w:rPr>
          <w:b/>
          <w:bCs/>
          <w:caps/>
          <w:szCs w:val="24"/>
        </w:rPr>
      </w:pPr>
    </w:p>
    <w:p w14:paraId="7D537561" w14:textId="008F5A5C" w:rsidR="00975CB2" w:rsidRDefault="00975CB2">
      <w:pPr>
        <w:jc w:val="left"/>
        <w:rPr>
          <w:b/>
          <w:caps/>
          <w:szCs w:val="24"/>
        </w:rPr>
      </w:pPr>
    </w:p>
    <w:p w14:paraId="384394B1" w14:textId="481C3614" w:rsidR="00712486" w:rsidRPr="00280E5C" w:rsidRDefault="00712486" w:rsidP="00712486">
      <w:pPr>
        <w:pStyle w:val="Docketnumber"/>
        <w:rPr>
          <w:sz w:val="24"/>
          <w:szCs w:val="24"/>
        </w:rPr>
      </w:pPr>
      <w:r w:rsidRPr="00280E5C">
        <w:rPr>
          <w:sz w:val="24"/>
          <w:szCs w:val="24"/>
        </w:rPr>
        <w:t xml:space="preserve">DOCKET NO. </w:t>
      </w:r>
      <w:r>
        <w:rPr>
          <w:sz w:val="24"/>
          <w:szCs w:val="24"/>
        </w:rPr>
        <w:t>50</w:t>
      </w:r>
      <w:r w:rsidR="0013268C">
        <w:rPr>
          <w:sz w:val="24"/>
          <w:szCs w:val="24"/>
        </w:rPr>
        <w:t>792</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6D3AC7BA"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0E661F">
        <w:rPr>
          <w:noProof/>
          <w:szCs w:val="24"/>
        </w:rPr>
        <w:t>September 29, 2020</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5D457818" w14:textId="49F703B4" w:rsidR="00712486" w:rsidRPr="0000799C" w:rsidRDefault="001C2DF0" w:rsidP="00712486">
      <w:pPr>
        <w:keepNext/>
        <w:ind w:left="3600" w:firstLine="720"/>
        <w:rPr>
          <w:szCs w:val="24"/>
        </w:rPr>
      </w:pPr>
      <w:r>
        <w:rPr>
          <w:szCs w:val="24"/>
          <w:u w:val="single"/>
        </w:rPr>
        <w:t>/s/Courtney Dean</w:t>
      </w:r>
      <w:r w:rsidR="00712486" w:rsidRPr="0000799C">
        <w:rPr>
          <w:szCs w:val="24"/>
        </w:rPr>
        <w:t>_______________</w:t>
      </w:r>
    </w:p>
    <w:p w14:paraId="6F2AA33F" w14:textId="165B59CD" w:rsidR="00C82C8B" w:rsidRPr="00357CB2" w:rsidRDefault="0013268C" w:rsidP="0013268C">
      <w:pPr>
        <w:ind w:left="4320"/>
        <w:rPr>
          <w:rFonts w:eastAsia="Calibri"/>
          <w:szCs w:val="24"/>
        </w:rPr>
      </w:pPr>
      <w:r>
        <w:rPr>
          <w:szCs w:val="24"/>
        </w:rPr>
        <w:t>Courtney N. Dean</w:t>
      </w:r>
    </w:p>
    <w:sectPr w:rsidR="00C82C8B" w:rsidRPr="00357CB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 w:id="1">
    <w:p w14:paraId="016C8FE2" w14:textId="77777777" w:rsidR="008D183B" w:rsidRDefault="008D183B" w:rsidP="00FE25F1">
      <w:pPr>
        <w:pStyle w:val="FootnoteText"/>
        <w:spacing w:line="360" w:lineRule="auto"/>
        <w:ind w:firstLine="720"/>
      </w:pPr>
      <w:r>
        <w:rPr>
          <w:rStyle w:val="FootnoteReference"/>
        </w:rPr>
        <w:footnoteRef/>
      </w:r>
      <w:r>
        <w:t xml:space="preserve">  16 Tex. Admin. Code (TAC) </w:t>
      </w:r>
      <w:r w:rsidRPr="0051637F">
        <w:t>§</w:t>
      </w:r>
      <w:r>
        <w:t xml:space="preserve"> 24.249(</w:t>
      </w:r>
      <w:proofErr w:type="spellStart"/>
      <w:r>
        <w:t>i</w:t>
      </w:r>
      <w:proofErr w:type="spellEnd"/>
      <w:r>
        <w:t>)(1).</w:t>
      </w:r>
    </w:p>
  </w:footnote>
  <w:footnote w:id="2">
    <w:p w14:paraId="3CD87DFC" w14:textId="77777777" w:rsidR="008D183B" w:rsidRPr="006A79F2" w:rsidRDefault="008D183B" w:rsidP="00FE25F1">
      <w:pPr>
        <w:pStyle w:val="FootnoteText"/>
        <w:spacing w:line="360" w:lineRule="auto"/>
        <w:ind w:firstLine="720"/>
      </w:pPr>
      <w:r>
        <w:rPr>
          <w:rStyle w:val="FootnoteReference"/>
        </w:rPr>
        <w:footnoteRef/>
      </w:r>
      <w:r>
        <w:t xml:space="preserve">  16 TAC </w:t>
      </w:r>
      <w:r w:rsidRPr="0051637F">
        <w:t>§</w:t>
      </w:r>
      <w:r>
        <w:t xml:space="preserve"> 24.249(</w:t>
      </w:r>
      <w:proofErr w:type="spellStart"/>
      <w:r>
        <w:t>i</w:t>
      </w:r>
      <w:proofErr w:type="spellEnd"/>
      <w:r>
        <w:t>)(2).</w:t>
      </w:r>
    </w:p>
  </w:footnote>
  <w:footnote w:id="3">
    <w:p w14:paraId="5865FED1" w14:textId="77777777" w:rsidR="008D183B" w:rsidRDefault="008D183B" w:rsidP="00FE25F1">
      <w:pPr>
        <w:pStyle w:val="FootnoteText"/>
        <w:spacing w:line="360" w:lineRule="auto"/>
        <w:ind w:firstLine="720"/>
      </w:pPr>
      <w:r>
        <w:rPr>
          <w:rStyle w:val="FootnoteReference"/>
        </w:rPr>
        <w:footnoteRef/>
      </w:r>
      <w:r>
        <w:t xml:space="preserve">  16 TAC </w:t>
      </w:r>
      <w:r w:rsidRPr="0051637F">
        <w:t>§</w:t>
      </w:r>
      <w:r>
        <w:t xml:space="preserve"> 24.249(</w:t>
      </w:r>
      <w:proofErr w:type="spellStart"/>
      <w:r>
        <w:t>i</w:t>
      </w:r>
      <w:proofErr w:type="spellEnd"/>
      <w:r>
        <w:t>)(3).</w:t>
      </w:r>
    </w:p>
  </w:footnote>
  <w:footnote w:id="4">
    <w:p w14:paraId="5BED8E29" w14:textId="77777777" w:rsidR="008D183B" w:rsidRDefault="008D183B" w:rsidP="00FE25F1">
      <w:pPr>
        <w:pStyle w:val="FootnoteText"/>
        <w:spacing w:line="360" w:lineRule="auto"/>
        <w:ind w:firstLine="720"/>
      </w:pPr>
      <w:r>
        <w:rPr>
          <w:rStyle w:val="FootnoteReference"/>
        </w:rPr>
        <w:footnoteRef/>
      </w:r>
      <w:r>
        <w:t xml:space="preserve">  16 TAC </w:t>
      </w:r>
      <w:r w:rsidRPr="0051637F">
        <w:t>§§</w:t>
      </w:r>
      <w:r>
        <w:t xml:space="preserve"> 24.249(</w:t>
      </w:r>
      <w:proofErr w:type="spellStart"/>
      <w:r>
        <w:t>i</w:t>
      </w:r>
      <w:proofErr w:type="spellEnd"/>
      <w:r>
        <w:t>)(4)-(5).</w:t>
      </w:r>
    </w:p>
  </w:footnote>
  <w:footnote w:id="5">
    <w:p w14:paraId="4373ACDC" w14:textId="77777777" w:rsidR="008D183B" w:rsidRDefault="008D183B" w:rsidP="00FE25F1">
      <w:pPr>
        <w:pStyle w:val="FootnoteText"/>
        <w:spacing w:line="360" w:lineRule="auto"/>
        <w:ind w:firstLine="720"/>
      </w:pPr>
      <w:r>
        <w:rPr>
          <w:rStyle w:val="FootnoteReference"/>
        </w:rPr>
        <w:footnoteRef/>
      </w:r>
      <w:r>
        <w:t xml:space="preserve">  16 TAC </w:t>
      </w:r>
      <w:r w:rsidRPr="0051637F">
        <w:t>§</w:t>
      </w:r>
      <w:r>
        <w:t xml:space="preserve"> 24.249(</w:t>
      </w:r>
      <w:proofErr w:type="spellStart"/>
      <w:r>
        <w:t>i</w:t>
      </w:r>
      <w:proofErr w:type="spellEnd"/>
      <w:r>
        <w:t>)(6). Val Verde was established by the original developer of the service area.</w:t>
      </w:r>
    </w:p>
  </w:footnote>
  <w:footnote w:id="6">
    <w:p w14:paraId="47BB5853" w14:textId="77777777" w:rsidR="008D183B" w:rsidRDefault="008D183B" w:rsidP="00FE25F1">
      <w:pPr>
        <w:pStyle w:val="FootnoteText"/>
        <w:spacing w:line="360" w:lineRule="auto"/>
        <w:ind w:firstLine="720"/>
      </w:pPr>
      <w:r>
        <w:rPr>
          <w:rStyle w:val="FootnoteReference"/>
        </w:rPr>
        <w:footnoteRef/>
      </w:r>
      <w:r>
        <w:t xml:space="preserve">  16 TAC </w:t>
      </w:r>
      <w:r w:rsidRPr="0051637F">
        <w:t>§</w:t>
      </w:r>
      <w:r>
        <w:t xml:space="preserve"> 24.249(</w:t>
      </w:r>
      <w:proofErr w:type="spellStart"/>
      <w:r>
        <w:t>i</w:t>
      </w:r>
      <w:proofErr w:type="spellEnd"/>
      <w:r>
        <w:t>)(7).</w:t>
      </w:r>
    </w:p>
    <w:bookmarkStart w:id="1" w:name="_GoBack"/>
    <w:bookmarkEnd w:id="1"/>
  </w:footnote>
  <w:footnote w:id="7">
    <w:p w14:paraId="79385146" w14:textId="77777777" w:rsidR="008D183B" w:rsidRDefault="008D183B" w:rsidP="00FE25F1">
      <w:pPr>
        <w:pStyle w:val="FootnoteText"/>
        <w:spacing w:line="360" w:lineRule="auto"/>
        <w:ind w:firstLine="720"/>
      </w:pPr>
      <w:bookmarkStart w:id="2" w:name="_GoBack"/>
      <w:bookmarkEnd w:id="2"/>
      <w:r>
        <w:rPr>
          <w:rStyle w:val="FootnoteReference"/>
        </w:rPr>
        <w:footnoteRef/>
      </w:r>
      <w:r>
        <w:t xml:space="preserve">  16 TAC </w:t>
      </w:r>
      <w:r w:rsidRPr="0051637F">
        <w:t>§</w:t>
      </w:r>
      <w:r>
        <w:t xml:space="preserve"> 24.249(</w:t>
      </w:r>
      <w:proofErr w:type="spellStart"/>
      <w:r>
        <w:t>i</w:t>
      </w:r>
      <w:proofErr w:type="spellEnd"/>
      <w:r>
        <w:t>)(8).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8530D09"/>
    <w:multiLevelType w:val="hybridMultilevel"/>
    <w:tmpl w:val="8DE4F6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EF15FE"/>
    <w:multiLevelType w:val="hybridMultilevel"/>
    <w:tmpl w:val="E19818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4"/>
  </w:num>
  <w:num w:numId="2">
    <w:abstractNumId w:val="21"/>
  </w:num>
  <w:num w:numId="3">
    <w:abstractNumId w:val="8"/>
  </w:num>
  <w:num w:numId="4">
    <w:abstractNumId w:val="5"/>
  </w:num>
  <w:num w:numId="5">
    <w:abstractNumId w:val="18"/>
  </w:num>
  <w:num w:numId="6">
    <w:abstractNumId w:val="17"/>
  </w:num>
  <w:num w:numId="7">
    <w:abstractNumId w:val="9"/>
  </w:num>
  <w:num w:numId="8">
    <w:abstractNumId w:val="10"/>
  </w:num>
  <w:num w:numId="9">
    <w:abstractNumId w:val="14"/>
  </w:num>
  <w:num w:numId="10">
    <w:abstractNumId w:val="1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9"/>
  </w:num>
  <w:num w:numId="14">
    <w:abstractNumId w:val="0"/>
  </w:num>
  <w:num w:numId="15">
    <w:abstractNumId w:val="13"/>
  </w:num>
  <w:num w:numId="16">
    <w:abstractNumId w:val="12"/>
  </w:num>
  <w:num w:numId="17">
    <w:abstractNumId w:val="16"/>
  </w:num>
  <w:num w:numId="18">
    <w:abstractNumId w:val="20"/>
  </w:num>
  <w:num w:numId="19">
    <w:abstractNumId w:val="11"/>
  </w:num>
  <w:num w:numId="20">
    <w:abstractNumId w:val="1"/>
  </w:num>
  <w:num w:numId="21">
    <w:abstractNumId w:val="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2738D"/>
    <w:rsid w:val="00045794"/>
    <w:rsid w:val="00050EC3"/>
    <w:rsid w:val="000621BB"/>
    <w:rsid w:val="00063CEF"/>
    <w:rsid w:val="00071911"/>
    <w:rsid w:val="00072FE5"/>
    <w:rsid w:val="00075C6B"/>
    <w:rsid w:val="000767DB"/>
    <w:rsid w:val="000857EC"/>
    <w:rsid w:val="00092B02"/>
    <w:rsid w:val="0009361B"/>
    <w:rsid w:val="0009426E"/>
    <w:rsid w:val="00094D6D"/>
    <w:rsid w:val="000A7399"/>
    <w:rsid w:val="000B10C9"/>
    <w:rsid w:val="000B163B"/>
    <w:rsid w:val="000B1812"/>
    <w:rsid w:val="000B4E99"/>
    <w:rsid w:val="000B67C4"/>
    <w:rsid w:val="000C4031"/>
    <w:rsid w:val="000C6AF9"/>
    <w:rsid w:val="000C7090"/>
    <w:rsid w:val="000D3CDD"/>
    <w:rsid w:val="000D4635"/>
    <w:rsid w:val="000D5F63"/>
    <w:rsid w:val="000E26FE"/>
    <w:rsid w:val="000E661F"/>
    <w:rsid w:val="000E6961"/>
    <w:rsid w:val="000F1B5D"/>
    <w:rsid w:val="000F1F40"/>
    <w:rsid w:val="000F6BEB"/>
    <w:rsid w:val="000F7F9C"/>
    <w:rsid w:val="00100063"/>
    <w:rsid w:val="00101E9A"/>
    <w:rsid w:val="001028D5"/>
    <w:rsid w:val="00104BD4"/>
    <w:rsid w:val="00116421"/>
    <w:rsid w:val="001171A2"/>
    <w:rsid w:val="00122C66"/>
    <w:rsid w:val="00127224"/>
    <w:rsid w:val="0013268C"/>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852EB"/>
    <w:rsid w:val="00197531"/>
    <w:rsid w:val="001A2D16"/>
    <w:rsid w:val="001A7DBE"/>
    <w:rsid w:val="001B0D9A"/>
    <w:rsid w:val="001B34BC"/>
    <w:rsid w:val="001C0EBF"/>
    <w:rsid w:val="001C28A6"/>
    <w:rsid w:val="001C2DF0"/>
    <w:rsid w:val="001C38BF"/>
    <w:rsid w:val="001C3BDA"/>
    <w:rsid w:val="001D0EFA"/>
    <w:rsid w:val="001D3EAD"/>
    <w:rsid w:val="001E0547"/>
    <w:rsid w:val="001E1E75"/>
    <w:rsid w:val="001E55D1"/>
    <w:rsid w:val="001F5FDD"/>
    <w:rsid w:val="00201516"/>
    <w:rsid w:val="0020243D"/>
    <w:rsid w:val="002034B3"/>
    <w:rsid w:val="0020473E"/>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1F1A"/>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5778"/>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2340"/>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A51DF"/>
    <w:rsid w:val="004A6F3E"/>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3858"/>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755F2"/>
    <w:rsid w:val="0068771C"/>
    <w:rsid w:val="00687DD6"/>
    <w:rsid w:val="00687ECC"/>
    <w:rsid w:val="00692AD3"/>
    <w:rsid w:val="006964B5"/>
    <w:rsid w:val="006A105D"/>
    <w:rsid w:val="006C2E8A"/>
    <w:rsid w:val="006C376D"/>
    <w:rsid w:val="006D13DF"/>
    <w:rsid w:val="006D3B00"/>
    <w:rsid w:val="006D3D20"/>
    <w:rsid w:val="006D7DB2"/>
    <w:rsid w:val="006E3070"/>
    <w:rsid w:val="006E6D50"/>
    <w:rsid w:val="006E72CB"/>
    <w:rsid w:val="006F3A4D"/>
    <w:rsid w:val="006F3BE8"/>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97F7B"/>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1B97"/>
    <w:rsid w:val="00813959"/>
    <w:rsid w:val="008146C8"/>
    <w:rsid w:val="00827E46"/>
    <w:rsid w:val="00832BB7"/>
    <w:rsid w:val="008348B9"/>
    <w:rsid w:val="00852598"/>
    <w:rsid w:val="00854779"/>
    <w:rsid w:val="00854EC6"/>
    <w:rsid w:val="00855A5A"/>
    <w:rsid w:val="00873122"/>
    <w:rsid w:val="0088061E"/>
    <w:rsid w:val="008814ED"/>
    <w:rsid w:val="00885CD1"/>
    <w:rsid w:val="008915EB"/>
    <w:rsid w:val="008921BB"/>
    <w:rsid w:val="008947F4"/>
    <w:rsid w:val="008A0CD3"/>
    <w:rsid w:val="008A7F35"/>
    <w:rsid w:val="008B0CAF"/>
    <w:rsid w:val="008B5086"/>
    <w:rsid w:val="008C6C34"/>
    <w:rsid w:val="008D0224"/>
    <w:rsid w:val="008D183B"/>
    <w:rsid w:val="008D3B53"/>
    <w:rsid w:val="008D4CAE"/>
    <w:rsid w:val="008D585A"/>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5CB2"/>
    <w:rsid w:val="00980824"/>
    <w:rsid w:val="00985F2B"/>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760"/>
    <w:rsid w:val="00A70979"/>
    <w:rsid w:val="00A714E3"/>
    <w:rsid w:val="00A747AD"/>
    <w:rsid w:val="00A75CE5"/>
    <w:rsid w:val="00A76E69"/>
    <w:rsid w:val="00A810AB"/>
    <w:rsid w:val="00A81D2D"/>
    <w:rsid w:val="00A82BFB"/>
    <w:rsid w:val="00A849B9"/>
    <w:rsid w:val="00A84CA9"/>
    <w:rsid w:val="00A851D8"/>
    <w:rsid w:val="00A96702"/>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51B9"/>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B4D03"/>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4FE5"/>
    <w:rsid w:val="00C472A2"/>
    <w:rsid w:val="00C52FA8"/>
    <w:rsid w:val="00C541E5"/>
    <w:rsid w:val="00C55671"/>
    <w:rsid w:val="00C603C3"/>
    <w:rsid w:val="00C61F66"/>
    <w:rsid w:val="00C64532"/>
    <w:rsid w:val="00C7196E"/>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7193"/>
    <w:rsid w:val="00CE16ED"/>
    <w:rsid w:val="00CE6EF2"/>
    <w:rsid w:val="00D01DC2"/>
    <w:rsid w:val="00D03766"/>
    <w:rsid w:val="00D11758"/>
    <w:rsid w:val="00D12BA5"/>
    <w:rsid w:val="00D207FC"/>
    <w:rsid w:val="00D2238A"/>
    <w:rsid w:val="00D236F5"/>
    <w:rsid w:val="00D32DFB"/>
    <w:rsid w:val="00D33BD9"/>
    <w:rsid w:val="00D35DEF"/>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70834"/>
    <w:rsid w:val="00E752FC"/>
    <w:rsid w:val="00E77066"/>
    <w:rsid w:val="00E770E2"/>
    <w:rsid w:val="00E87ACF"/>
    <w:rsid w:val="00EA1E82"/>
    <w:rsid w:val="00EA3D0E"/>
    <w:rsid w:val="00EA42E6"/>
    <w:rsid w:val="00EA5AE1"/>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26DAF"/>
    <w:rsid w:val="00F27DD3"/>
    <w:rsid w:val="00F30B67"/>
    <w:rsid w:val="00F3191C"/>
    <w:rsid w:val="00F34435"/>
    <w:rsid w:val="00F37917"/>
    <w:rsid w:val="00F46C47"/>
    <w:rsid w:val="00F552DE"/>
    <w:rsid w:val="00F6037A"/>
    <w:rsid w:val="00F603DB"/>
    <w:rsid w:val="00F630EE"/>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EE3"/>
    <w:rsid w:val="00FE25F1"/>
    <w:rsid w:val="00FF7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300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styleId="CommentReference">
    <w:name w:val="annotation reference"/>
    <w:basedOn w:val="DefaultParagraphFont"/>
    <w:rsid w:val="00A70760"/>
    <w:rPr>
      <w:sz w:val="16"/>
      <w:szCs w:val="16"/>
    </w:rPr>
  </w:style>
  <w:style w:type="paragraph" w:styleId="CommentText">
    <w:name w:val="annotation text"/>
    <w:basedOn w:val="Normal"/>
    <w:link w:val="CommentTextChar"/>
    <w:rsid w:val="00A70760"/>
    <w:rPr>
      <w:sz w:val="20"/>
    </w:rPr>
  </w:style>
  <w:style w:type="character" w:customStyle="1" w:styleId="CommentTextChar">
    <w:name w:val="Comment Text Char"/>
    <w:basedOn w:val="DefaultParagraphFont"/>
    <w:link w:val="CommentText"/>
    <w:rsid w:val="00A70760"/>
  </w:style>
  <w:style w:type="paragraph" w:styleId="CommentSubject">
    <w:name w:val="annotation subject"/>
    <w:basedOn w:val="CommentText"/>
    <w:next w:val="CommentText"/>
    <w:link w:val="CommentSubjectChar"/>
    <w:rsid w:val="00A70760"/>
    <w:rPr>
      <w:b/>
      <w:bCs/>
    </w:rPr>
  </w:style>
  <w:style w:type="character" w:customStyle="1" w:styleId="CommentSubjectChar">
    <w:name w:val="Comment Subject Char"/>
    <w:basedOn w:val="CommentTextChar"/>
    <w:link w:val="CommentSubject"/>
    <w:rsid w:val="00A707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48035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950E9-3BA6-403C-988B-C4F75D22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521</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2020-09-29T15:53:00Z</dcterms:created>
  <dcterms:modified xsi:type="dcterms:W3CDTF">2020-09-29T16:03:00Z</dcterms:modified>
</cp:coreProperties>
</file>